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44FCA" w14:textId="0266EEF3" w:rsidR="59F1D2CD" w:rsidRDefault="59F1D2CD" w:rsidP="0A866BDC">
      <w:pPr>
        <w:spacing w:before="240" w:after="240"/>
        <w:jc w:val="center"/>
        <w:rPr>
          <w:rFonts w:ascii="Arial Nova" w:eastAsia="Arial Nova" w:hAnsi="Arial Nova" w:cs="Arial Nova"/>
          <w:b/>
          <w:bCs/>
          <w:color w:val="000000" w:themeColor="text1"/>
        </w:rPr>
      </w:pPr>
      <w:r>
        <w:rPr>
          <w:noProof/>
        </w:rPr>
        <w:drawing>
          <wp:inline distT="0" distB="0" distL="0" distR="0" wp14:anchorId="14124C79" wp14:editId="4F7C5574">
            <wp:extent cx="5711888" cy="3806933"/>
            <wp:effectExtent l="0" t="0" r="3175" b="3175"/>
            <wp:docPr id="378277401" name="Imagen 378277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77401" name="Imagen 37827740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1888" cy="3806933"/>
                    </a:xfrm>
                    <a:prstGeom prst="rect">
                      <a:avLst/>
                    </a:prstGeom>
                  </pic:spPr>
                </pic:pic>
              </a:graphicData>
            </a:graphic>
          </wp:inline>
        </w:drawing>
      </w:r>
    </w:p>
    <w:p w14:paraId="3D7BDAAB" w14:textId="7A4A5721" w:rsidR="00A91E62" w:rsidRDefault="00A91E62" w:rsidP="00A91E62">
      <w:pPr>
        <w:pStyle w:val="Prrafodelista"/>
        <w:spacing w:before="240" w:after="240"/>
        <w:jc w:val="center"/>
        <w:rPr>
          <w:rFonts w:ascii="Arial Nova" w:eastAsia="Arial" w:hAnsi="Arial Nova" w:cs="Arial"/>
          <w:b/>
          <w:bCs/>
          <w:color w:val="000000" w:themeColor="text1"/>
          <w:sz w:val="32"/>
          <w:szCs w:val="32"/>
        </w:rPr>
      </w:pPr>
      <w:r w:rsidRPr="00A91E62">
        <w:rPr>
          <w:rFonts w:ascii="Arial Nova" w:eastAsia="Arial" w:hAnsi="Arial Nova" w:cs="Arial"/>
          <w:b/>
          <w:bCs/>
          <w:color w:val="000000" w:themeColor="text1"/>
          <w:sz w:val="32"/>
          <w:szCs w:val="32"/>
        </w:rPr>
        <w:t>Experta en empresas: la digitalización es la clave para el emprendimiento</w:t>
      </w:r>
    </w:p>
    <w:p w14:paraId="0F15E66C" w14:textId="77777777" w:rsidR="00A91E62" w:rsidRPr="00A91E62" w:rsidRDefault="00A91E62" w:rsidP="00A91E62">
      <w:pPr>
        <w:pStyle w:val="Prrafodelista"/>
        <w:spacing w:before="240" w:after="240"/>
        <w:jc w:val="center"/>
        <w:rPr>
          <w:rFonts w:ascii="Arial Nova" w:hAnsi="Arial Nova"/>
          <w:b/>
          <w:bCs/>
          <w:sz w:val="32"/>
          <w:szCs w:val="32"/>
        </w:rPr>
      </w:pPr>
    </w:p>
    <w:p w14:paraId="4B640C83" w14:textId="77777777" w:rsidR="00A91E62" w:rsidRDefault="00A91E62" w:rsidP="00A91E62">
      <w:pPr>
        <w:pStyle w:val="Prrafodelista"/>
        <w:numPr>
          <w:ilvl w:val="0"/>
          <w:numId w:val="3"/>
        </w:numPr>
        <w:spacing w:before="220" w:after="220"/>
        <w:jc w:val="both"/>
        <w:rPr>
          <w:rFonts w:ascii="Arial" w:eastAsia="Arial" w:hAnsi="Arial" w:cs="Arial"/>
          <w:i/>
          <w:iCs/>
          <w:color w:val="000000" w:themeColor="text1"/>
          <w:sz w:val="22"/>
          <w:szCs w:val="22"/>
        </w:rPr>
      </w:pPr>
      <w:r w:rsidRPr="11ECBBEB">
        <w:rPr>
          <w:rFonts w:ascii="Arial" w:eastAsia="Arial" w:hAnsi="Arial" w:cs="Arial"/>
          <w:i/>
          <w:iCs/>
          <w:color w:val="000000" w:themeColor="text1"/>
          <w:sz w:val="22"/>
          <w:szCs w:val="22"/>
        </w:rPr>
        <w:t>El 49% de las empresas en México ya emplean herramientas de inteligencia</w:t>
      </w:r>
    </w:p>
    <w:p w14:paraId="4D9CACF4" w14:textId="77777777" w:rsidR="00A91E62" w:rsidRPr="00A91E62" w:rsidRDefault="00A91E62" w:rsidP="00A91E62">
      <w:pPr>
        <w:pStyle w:val="Prrafodelista"/>
        <w:spacing w:before="240" w:after="240"/>
        <w:jc w:val="both"/>
      </w:pPr>
    </w:p>
    <w:p w14:paraId="1EAEE2CB" w14:textId="1AF53FC8" w:rsidR="00A91E62" w:rsidRDefault="00A91E62" w:rsidP="00A91E62">
      <w:pPr>
        <w:spacing w:before="240" w:after="240"/>
        <w:jc w:val="both"/>
      </w:pPr>
      <w:r w:rsidRPr="00A91E62">
        <w:rPr>
          <w:rFonts w:ascii="Arial" w:eastAsia="Arial" w:hAnsi="Arial" w:cs="Arial"/>
          <w:b/>
          <w:bCs/>
          <w:color w:val="000000" w:themeColor="text1"/>
          <w:sz w:val="22"/>
          <w:szCs w:val="22"/>
        </w:rPr>
        <w:t xml:space="preserve">Ciudad de México, 7 de enero de 2025.- </w:t>
      </w:r>
      <w:r w:rsidRPr="00A91E62">
        <w:rPr>
          <w:rFonts w:ascii="Arial" w:eastAsia="Arial" w:hAnsi="Arial" w:cs="Arial"/>
          <w:color w:val="000000" w:themeColor="text1"/>
          <w:sz w:val="22"/>
          <w:szCs w:val="22"/>
        </w:rPr>
        <w:t xml:space="preserve">El 2025 ya llegó y con él las ilusiones de miles de mexicanas y mexicanos que quieren emprender un negocio como objetivo de Año Nuevo. Una gran ayuda para cumplir estos objetivos es la Radiografía del Emprendimiento 2024, hecha por ASEM en colaboración de Siigo Aspel, que muestra algunos de los grandes factores que ayudan a los negocios a prosperar en una economía competitiva. </w:t>
      </w:r>
    </w:p>
    <w:p w14:paraId="363F369A" w14:textId="77777777" w:rsidR="00A91E62" w:rsidRDefault="00A91E62" w:rsidP="00A91E62">
      <w:pPr>
        <w:spacing w:before="240" w:after="240"/>
        <w:jc w:val="both"/>
      </w:pPr>
      <w:r w:rsidRPr="00A91E62">
        <w:rPr>
          <w:rFonts w:ascii="Arial" w:eastAsia="Arial" w:hAnsi="Arial" w:cs="Arial"/>
          <w:color w:val="000000" w:themeColor="text1"/>
          <w:sz w:val="22"/>
          <w:szCs w:val="22"/>
        </w:rPr>
        <w:t xml:space="preserve">En entrevista, Gabriela Ayala García, </w:t>
      </w:r>
      <w:proofErr w:type="spellStart"/>
      <w:r w:rsidRPr="00A91E62">
        <w:rPr>
          <w:rFonts w:ascii="Arial" w:eastAsia="Arial" w:hAnsi="Arial" w:cs="Arial"/>
          <w:color w:val="000000" w:themeColor="text1"/>
          <w:sz w:val="22"/>
          <w:szCs w:val="22"/>
        </w:rPr>
        <w:t>Indirect</w:t>
      </w:r>
      <w:proofErr w:type="spellEnd"/>
      <w:r w:rsidRPr="00A91E62">
        <w:rPr>
          <w:rFonts w:ascii="Arial" w:eastAsia="Arial" w:hAnsi="Arial" w:cs="Arial"/>
          <w:color w:val="000000" w:themeColor="text1"/>
          <w:sz w:val="22"/>
          <w:szCs w:val="22"/>
        </w:rPr>
        <w:t xml:space="preserve"> </w:t>
      </w:r>
      <w:proofErr w:type="spellStart"/>
      <w:r w:rsidRPr="00A91E62">
        <w:rPr>
          <w:rFonts w:ascii="Arial" w:eastAsia="Arial" w:hAnsi="Arial" w:cs="Arial"/>
          <w:color w:val="000000" w:themeColor="text1"/>
          <w:sz w:val="22"/>
          <w:szCs w:val="22"/>
        </w:rPr>
        <w:t>Channel</w:t>
      </w:r>
      <w:proofErr w:type="spellEnd"/>
      <w:r w:rsidRPr="00A91E62">
        <w:rPr>
          <w:rFonts w:ascii="Arial" w:eastAsia="Arial" w:hAnsi="Arial" w:cs="Arial"/>
          <w:color w:val="000000" w:themeColor="text1"/>
          <w:sz w:val="22"/>
          <w:szCs w:val="22"/>
        </w:rPr>
        <w:t xml:space="preserve"> </w:t>
      </w:r>
      <w:proofErr w:type="gramStart"/>
      <w:r w:rsidRPr="00A91E62">
        <w:rPr>
          <w:rFonts w:ascii="Arial" w:eastAsia="Arial" w:hAnsi="Arial" w:cs="Arial"/>
          <w:color w:val="000000" w:themeColor="text1"/>
          <w:sz w:val="22"/>
          <w:szCs w:val="22"/>
        </w:rPr>
        <w:t>Director</w:t>
      </w:r>
      <w:proofErr w:type="gramEnd"/>
      <w:r w:rsidRPr="00A91E62">
        <w:rPr>
          <w:rFonts w:ascii="Arial" w:eastAsia="Arial" w:hAnsi="Arial" w:cs="Arial"/>
          <w:color w:val="000000" w:themeColor="text1"/>
          <w:sz w:val="22"/>
          <w:szCs w:val="22"/>
        </w:rPr>
        <w:t xml:space="preserve"> Sr LATAM de Siigo Aspel, opina sobre el tema: “Estos resultados nos permiten comprender mejor las motivaciones de los emprendedores y los retos que enfrentan. El hecho de que el 36% de los negocios sean gestionados por una sola persona demuestra el espíritu resiliente del emprendedor mexicano, pero también señala áreas de oportunidad en la formación de equipos robustos”.</w:t>
      </w:r>
    </w:p>
    <w:p w14:paraId="321E75E8" w14:textId="77777777" w:rsidR="00A91E62" w:rsidRDefault="00A91E62" w:rsidP="00A91E62">
      <w:pPr>
        <w:spacing w:before="240" w:after="240"/>
        <w:jc w:val="both"/>
      </w:pPr>
      <w:r w:rsidRPr="00A91E62">
        <w:rPr>
          <w:rFonts w:ascii="Arial" w:eastAsia="Arial" w:hAnsi="Arial" w:cs="Arial"/>
          <w:color w:val="000000" w:themeColor="text1"/>
          <w:sz w:val="22"/>
          <w:szCs w:val="22"/>
        </w:rPr>
        <w:t xml:space="preserve">La experta señala que el 49% de las empresas ya emplean herramientas de inteligencia artificial, sobre todo para labores de marketing, atención al cliente y hasta para analizar datos. Sin embargo, sólo una de cada tres empresas utiliza software administrativo o contable. Esto es fundamental para el desarrollo de los emprendimientos: </w:t>
      </w:r>
    </w:p>
    <w:p w14:paraId="559E1574" w14:textId="77777777" w:rsidR="00A91E62" w:rsidRDefault="00A91E62" w:rsidP="00A91E62">
      <w:pPr>
        <w:spacing w:before="240" w:after="240"/>
        <w:jc w:val="both"/>
      </w:pPr>
      <w:r w:rsidRPr="00A91E62">
        <w:rPr>
          <w:rFonts w:ascii="Arial" w:eastAsia="Arial" w:hAnsi="Arial" w:cs="Arial"/>
          <w:color w:val="000000" w:themeColor="text1"/>
          <w:sz w:val="22"/>
          <w:szCs w:val="22"/>
        </w:rPr>
        <w:lastRenderedPageBreak/>
        <w:t xml:space="preserve">"Es esencial priorizar la administración y contabilidad antes de adoptar tecnologías de moda. Sin una gestión financiera sólida, cualquier esfuerzo en otras áreas puede resultar insuficiente para garantizar el crecimiento sostenible de una empresa”, comenta Ayala García. </w:t>
      </w:r>
    </w:p>
    <w:p w14:paraId="2CA9EA9E" w14:textId="77777777" w:rsidR="00A91E62" w:rsidRDefault="00A91E62" w:rsidP="00A91E62">
      <w:pPr>
        <w:spacing w:before="240" w:after="240"/>
        <w:jc w:val="both"/>
      </w:pPr>
      <w:r w:rsidRPr="00A91E62">
        <w:rPr>
          <w:rFonts w:ascii="Arial" w:eastAsia="Arial" w:hAnsi="Arial" w:cs="Arial"/>
          <w:color w:val="000000" w:themeColor="text1"/>
          <w:sz w:val="22"/>
          <w:szCs w:val="22"/>
        </w:rPr>
        <w:t xml:space="preserve">Y es que a las empresas digitalizadas les va mejor, ya que los negocios que toman este camino facturan 115.6% más. Además, sólo el 28.5% han incorporado servicios contables a sus procesos. No obstante, las empresas informales facturan 9 veces menos que las formales.  </w:t>
      </w:r>
    </w:p>
    <w:p w14:paraId="0D9A8352" w14:textId="77777777" w:rsidR="00A91E62" w:rsidRDefault="00A91E62" w:rsidP="00A91E62">
      <w:pPr>
        <w:spacing w:before="240" w:after="240"/>
        <w:jc w:val="both"/>
      </w:pPr>
      <w:r w:rsidRPr="00A91E62">
        <w:rPr>
          <w:rFonts w:ascii="Arial" w:eastAsia="Arial" w:hAnsi="Arial" w:cs="Arial"/>
          <w:color w:val="000000" w:themeColor="text1"/>
          <w:sz w:val="22"/>
          <w:szCs w:val="22"/>
        </w:rPr>
        <w:t xml:space="preserve">Una de las herramientas más fiables para este objetivo es COI de Siigo Aspel ayuda a digitalizar la contabilidad, generando facturas y reportes, todo en concordancia con las leyes vigentes del SAT, lo que ayuda ampliamente a mejorar el proceso de formalización. Asimismo, existe la plataforma NOI de Siigo Aspel, que sirve para administrar la información de las colaboraciones y realizar la nómina de forma eficiente y sin errores.  </w:t>
      </w:r>
    </w:p>
    <w:p w14:paraId="2944A968" w14:textId="3175D93C" w:rsidR="00A91E62" w:rsidRPr="00A91E62" w:rsidRDefault="00A91E62" w:rsidP="00A91E62">
      <w:pPr>
        <w:spacing w:before="240" w:after="240"/>
        <w:jc w:val="both"/>
      </w:pPr>
      <w:r w:rsidRPr="00A91E62">
        <w:rPr>
          <w:rFonts w:ascii="Arial" w:eastAsia="Arial" w:hAnsi="Arial" w:cs="Arial"/>
          <w:color w:val="000000" w:themeColor="text1"/>
          <w:sz w:val="22"/>
          <w:szCs w:val="22"/>
        </w:rPr>
        <w:t xml:space="preserve">“Soy una fiel creyente que cuando tienes toda la información estructurada (de forma digital), puedes tomar mejores decisiones, identificar áreas de oportunidad y tomar decisiones para poder corregir y mejorar; pone por delante un estado de competencia en el cual se puede acceder a instrumentos financieros (...) no creo que alguna institución te preste dinero si no se sabe el margen de rentabilidad o cuál es el nivel contable de cara a una solicitud de préstamo”, finaliza la experta. </w:t>
      </w:r>
    </w:p>
    <w:p w14:paraId="2C7EFCA4" w14:textId="77777777" w:rsidR="00A91E62" w:rsidRPr="00A91E62" w:rsidRDefault="00A91E62" w:rsidP="00715EC5">
      <w:pPr>
        <w:spacing w:before="240" w:after="240"/>
        <w:jc w:val="both"/>
        <w:rPr>
          <w:rFonts w:ascii="Arial" w:eastAsia="Arial" w:hAnsi="Arial" w:cs="Arial"/>
          <w:color w:val="000000" w:themeColor="text1"/>
          <w:sz w:val="22"/>
          <w:szCs w:val="22"/>
        </w:rPr>
      </w:pPr>
    </w:p>
    <w:p w14:paraId="1ECA9725"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b/>
          <w:bCs/>
          <w:color w:val="000000" w:themeColor="text1"/>
          <w:sz w:val="22"/>
          <w:szCs w:val="22"/>
        </w:rPr>
        <w:t>Contacto de prensa: </w:t>
      </w: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5D151BA4"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u w:val="single"/>
        </w:rPr>
        <w:t xml:space="preserve">Ernesto Roy </w:t>
      </w:r>
      <w:proofErr w:type="spellStart"/>
      <w:r w:rsidRPr="00715EC5">
        <w:rPr>
          <w:rFonts w:ascii="Arial" w:eastAsia="Arial" w:hAnsi="Arial" w:cs="Arial"/>
          <w:color w:val="000000" w:themeColor="text1"/>
          <w:sz w:val="22"/>
          <w:szCs w:val="22"/>
          <w:u w:val="single"/>
        </w:rPr>
        <w:t>Ocotla</w:t>
      </w:r>
      <w:proofErr w:type="spellEnd"/>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0DD23B12" w14:textId="77777777" w:rsidR="00715EC5" w:rsidRPr="00715EC5" w:rsidRDefault="00715EC5" w:rsidP="00715EC5">
      <w:pPr>
        <w:spacing w:before="240" w:after="240"/>
        <w:jc w:val="both"/>
        <w:rPr>
          <w:rFonts w:ascii="Arial" w:eastAsia="Arial" w:hAnsi="Arial" w:cs="Arial"/>
          <w:color w:val="000000" w:themeColor="text1"/>
          <w:sz w:val="22"/>
          <w:szCs w:val="22"/>
          <w:lang w:val="en-US"/>
        </w:rPr>
      </w:pPr>
      <w:r w:rsidRPr="00715EC5">
        <w:rPr>
          <w:rFonts w:ascii="Arial" w:eastAsia="Arial" w:hAnsi="Arial" w:cs="Arial"/>
          <w:color w:val="000000" w:themeColor="text1"/>
          <w:sz w:val="22"/>
          <w:szCs w:val="22"/>
          <w:lang w:val="en-US"/>
        </w:rPr>
        <w:t>PR Executive Sr.     </w:t>
      </w:r>
    </w:p>
    <w:p w14:paraId="5530E8DF" w14:textId="77777777" w:rsidR="00715EC5" w:rsidRPr="00715EC5" w:rsidRDefault="00715EC5" w:rsidP="00715EC5">
      <w:pPr>
        <w:spacing w:before="240" w:after="240"/>
        <w:jc w:val="both"/>
        <w:rPr>
          <w:rFonts w:ascii="Arial" w:eastAsia="Arial" w:hAnsi="Arial" w:cs="Arial"/>
          <w:color w:val="000000" w:themeColor="text1"/>
          <w:sz w:val="22"/>
          <w:szCs w:val="22"/>
          <w:lang w:val="en-US"/>
        </w:rPr>
      </w:pPr>
      <w:hyperlink r:id="rId9" w:tgtFrame="_blank" w:history="1">
        <w:r w:rsidRPr="00715EC5">
          <w:rPr>
            <w:rStyle w:val="Hipervnculo"/>
            <w:rFonts w:ascii="Arial" w:eastAsia="Arial" w:hAnsi="Arial" w:cs="Arial"/>
            <w:sz w:val="22"/>
            <w:szCs w:val="22"/>
            <w:lang w:val="en-US"/>
          </w:rPr>
          <w:t>ernesto.roy@qprw.co</w:t>
        </w:r>
      </w:hyperlink>
      <w:r w:rsidRPr="00715EC5">
        <w:rPr>
          <w:rFonts w:ascii="Arial" w:eastAsia="Arial" w:hAnsi="Arial" w:cs="Arial"/>
          <w:color w:val="000000" w:themeColor="text1"/>
          <w:sz w:val="22"/>
          <w:szCs w:val="22"/>
          <w:u w:val="single"/>
          <w:lang w:val="en-US"/>
        </w:rPr>
        <w:t> </w:t>
      </w:r>
      <w:r w:rsidRPr="00715EC5">
        <w:rPr>
          <w:rFonts w:ascii="Arial" w:eastAsia="Arial" w:hAnsi="Arial" w:cs="Arial"/>
          <w:color w:val="000000" w:themeColor="text1"/>
          <w:sz w:val="22"/>
          <w:szCs w:val="22"/>
          <w:lang w:val="en-US"/>
        </w:rPr>
        <w:t>     </w:t>
      </w:r>
    </w:p>
    <w:p w14:paraId="506289DA"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55 8109 0216    </w:t>
      </w:r>
      <w:r w:rsidRPr="00715EC5">
        <w:rPr>
          <w:rFonts w:ascii="Arial" w:eastAsia="Arial" w:hAnsi="Arial" w:cs="Arial"/>
          <w:color w:val="000000" w:themeColor="text1"/>
          <w:sz w:val="22"/>
          <w:szCs w:val="22"/>
          <w:lang w:val="es-MX"/>
        </w:rPr>
        <w:t> </w:t>
      </w:r>
    </w:p>
    <w:p w14:paraId="6F4F5E0A"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52D78A69"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proofErr w:type="spellStart"/>
      <w:r w:rsidRPr="00715EC5">
        <w:rPr>
          <w:rFonts w:ascii="Arial" w:eastAsia="Arial" w:hAnsi="Arial" w:cs="Arial"/>
          <w:color w:val="000000" w:themeColor="text1"/>
          <w:sz w:val="22"/>
          <w:szCs w:val="22"/>
          <w:u w:val="single"/>
        </w:rPr>
        <w:t>Mafer</w:t>
      </w:r>
      <w:proofErr w:type="spellEnd"/>
      <w:r w:rsidRPr="00715EC5">
        <w:rPr>
          <w:rFonts w:ascii="Arial" w:eastAsia="Arial" w:hAnsi="Arial" w:cs="Arial"/>
          <w:color w:val="000000" w:themeColor="text1"/>
          <w:sz w:val="22"/>
          <w:szCs w:val="22"/>
          <w:u w:val="single"/>
        </w:rPr>
        <w:t xml:space="preserve"> Galicia Aguilar  </w:t>
      </w: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31E5C3D3"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PR Executive    </w:t>
      </w:r>
      <w:r w:rsidRPr="00715EC5">
        <w:rPr>
          <w:rFonts w:ascii="Arial" w:eastAsia="Arial" w:hAnsi="Arial" w:cs="Arial"/>
          <w:color w:val="000000" w:themeColor="text1"/>
          <w:sz w:val="22"/>
          <w:szCs w:val="22"/>
          <w:lang w:val="es-MX"/>
        </w:rPr>
        <w:t> </w:t>
      </w:r>
    </w:p>
    <w:p w14:paraId="56963BC9"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hyperlink r:id="rId10" w:tgtFrame="_blank" w:history="1">
        <w:r w:rsidRPr="00715EC5">
          <w:rPr>
            <w:rStyle w:val="Hipervnculo"/>
            <w:rFonts w:ascii="Arial" w:eastAsia="Arial" w:hAnsi="Arial" w:cs="Arial"/>
            <w:sz w:val="22"/>
            <w:szCs w:val="22"/>
          </w:rPr>
          <w:t>mariafernanda.aguilar@qprw.co</w:t>
        </w:r>
      </w:hyperlink>
      <w:r w:rsidRPr="00715EC5">
        <w:rPr>
          <w:rFonts w:ascii="Arial" w:eastAsia="Arial" w:hAnsi="Arial" w:cs="Arial"/>
          <w:color w:val="000000" w:themeColor="text1"/>
          <w:sz w:val="22"/>
          <w:szCs w:val="22"/>
          <w:u w:val="single"/>
        </w:rPr>
        <w:t> </w:t>
      </w: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5C806875"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55 5172 9812    </w:t>
      </w:r>
      <w:r w:rsidRPr="00715EC5">
        <w:rPr>
          <w:rFonts w:ascii="Arial" w:eastAsia="Arial" w:hAnsi="Arial" w:cs="Arial"/>
          <w:color w:val="000000" w:themeColor="text1"/>
          <w:sz w:val="22"/>
          <w:szCs w:val="22"/>
          <w:lang w:val="es-MX"/>
        </w:rPr>
        <w:t> </w:t>
      </w:r>
    </w:p>
    <w:p w14:paraId="4534338F"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7EAAD3BB"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7A89A484"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033BC302" w14:textId="3D5D5A26" w:rsidR="00715EC5" w:rsidRPr="00715EC5" w:rsidRDefault="00715EC5" w:rsidP="00715EC5">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rPr>
        <w:lastRenderedPageBreak/>
        <w:t>Sobre Siigo-Aspel:     </w:t>
      </w:r>
      <w:r w:rsidRPr="00715EC5">
        <w:rPr>
          <w:rFonts w:ascii="Arial" w:eastAsia="Arial" w:hAnsi="Arial" w:cs="Arial"/>
          <w:color w:val="000000" w:themeColor="text1"/>
          <w:sz w:val="20"/>
          <w:szCs w:val="20"/>
          <w:lang w:val="es-MX"/>
        </w:rPr>
        <w:t> </w:t>
      </w:r>
      <w:r w:rsidRPr="00715EC5">
        <w:rPr>
          <w:rFonts w:ascii="Arial" w:eastAsia="Arial" w:hAnsi="Arial" w:cs="Arial"/>
          <w:color w:val="000000" w:themeColor="text1"/>
          <w:sz w:val="20"/>
          <w:szCs w:val="20"/>
        </w:rPr>
        <w:t>   </w:t>
      </w:r>
      <w:r w:rsidRPr="00715EC5">
        <w:rPr>
          <w:rFonts w:ascii="Arial" w:eastAsia="Arial" w:hAnsi="Arial" w:cs="Arial"/>
          <w:color w:val="000000" w:themeColor="text1"/>
          <w:sz w:val="20"/>
          <w:szCs w:val="20"/>
          <w:lang w:val="es-MX"/>
        </w:rPr>
        <w:t> </w:t>
      </w:r>
    </w:p>
    <w:p w14:paraId="26B4CDD7" w14:textId="77777777" w:rsidR="00715EC5" w:rsidRPr="00715EC5" w:rsidRDefault="00715EC5" w:rsidP="00715EC5">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rPr>
        <w:t>Es una empresa mexicana líder en el mercado de software administrativo, que brinda servicio a más de 1.2 millones de empresas en México y Latinoamérica.     </w:t>
      </w:r>
      <w:r w:rsidRPr="00715EC5">
        <w:rPr>
          <w:rFonts w:ascii="Arial" w:eastAsia="Arial" w:hAnsi="Arial" w:cs="Arial"/>
          <w:color w:val="000000" w:themeColor="text1"/>
          <w:sz w:val="20"/>
          <w:szCs w:val="20"/>
          <w:lang w:val="es-MX"/>
        </w:rPr>
        <w:t> </w:t>
      </w:r>
    </w:p>
    <w:p w14:paraId="16E15E92" w14:textId="729DB407" w:rsidR="00715EC5" w:rsidRPr="00715EC5" w:rsidRDefault="00715EC5" w:rsidP="00715EC5">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rPr>
        <w:t>Como resultado de su innovación en soluciones tecnológicas, automatiza los procesos contables, administrativos, de facturación, de punto de venta y de nómina de las micro, pequeñas y medianas empresas, así como de contadores y emprendedores, con los mejores sistemas en la Nube    </w:t>
      </w:r>
      <w:r w:rsidRPr="00715EC5">
        <w:rPr>
          <w:rFonts w:ascii="Arial" w:eastAsia="Arial" w:hAnsi="Arial" w:cs="Arial"/>
          <w:color w:val="000000" w:themeColor="text1"/>
          <w:sz w:val="20"/>
          <w:szCs w:val="20"/>
          <w:lang w:val="es-MX"/>
        </w:rPr>
        <w:t> </w:t>
      </w:r>
    </w:p>
    <w:p w14:paraId="5EF5CAFF" w14:textId="77777777" w:rsidR="00715EC5" w:rsidRPr="00715EC5" w:rsidRDefault="00715EC5" w:rsidP="00715EC5">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rPr>
        <w:t xml:space="preserve">Desde febrero de 2022, Aspel fue adquirido por Siigo, compañía colombiana líder en Latinoamérica cuyo propósito es transformar la vida de contadores, empresarios y colaboradores, con el objetivo de fortalecer su estructura tecnológica. Grupo Siigo está conformado también por la compañía </w:t>
      </w:r>
      <w:proofErr w:type="spellStart"/>
      <w:r w:rsidRPr="00715EC5">
        <w:rPr>
          <w:rFonts w:ascii="Arial" w:eastAsia="Arial" w:hAnsi="Arial" w:cs="Arial"/>
          <w:color w:val="000000" w:themeColor="text1"/>
          <w:sz w:val="20"/>
          <w:szCs w:val="20"/>
        </w:rPr>
        <w:t>Memory</w:t>
      </w:r>
      <w:proofErr w:type="spellEnd"/>
      <w:r w:rsidRPr="00715EC5">
        <w:rPr>
          <w:rFonts w:ascii="Arial" w:eastAsia="Arial" w:hAnsi="Arial" w:cs="Arial"/>
          <w:color w:val="000000" w:themeColor="text1"/>
          <w:sz w:val="20"/>
          <w:szCs w:val="20"/>
        </w:rPr>
        <w:t xml:space="preserve"> en Uruguay y </w:t>
      </w:r>
      <w:proofErr w:type="spellStart"/>
      <w:r w:rsidRPr="00715EC5">
        <w:rPr>
          <w:rFonts w:ascii="Arial" w:eastAsia="Arial" w:hAnsi="Arial" w:cs="Arial"/>
          <w:color w:val="000000" w:themeColor="text1"/>
          <w:sz w:val="20"/>
          <w:szCs w:val="20"/>
        </w:rPr>
        <w:t>Contífico</w:t>
      </w:r>
      <w:proofErr w:type="spellEnd"/>
      <w:r w:rsidRPr="00715EC5">
        <w:rPr>
          <w:rFonts w:ascii="Arial" w:eastAsia="Arial" w:hAnsi="Arial" w:cs="Arial"/>
          <w:color w:val="000000" w:themeColor="text1"/>
          <w:sz w:val="20"/>
          <w:szCs w:val="20"/>
        </w:rPr>
        <w:t xml:space="preserve"> en Ecuador y cuenta con más de 3.000 colaboradores y expertos en el desarrollo de herramientas tecnológicas quienes ayudan a transformar la vida de más de 1.2 millones de contadores y empresarios en Latinoamérica. Con presencia en 5 países, Grupo Siigo invierte más del 20% de sus ingresos en tecnología e innovación, con el fin de potenciar su ecosistema tecnológico.     </w:t>
      </w:r>
      <w:r w:rsidRPr="00715EC5">
        <w:rPr>
          <w:rFonts w:ascii="Arial" w:eastAsia="Arial" w:hAnsi="Arial" w:cs="Arial"/>
          <w:color w:val="000000" w:themeColor="text1"/>
          <w:sz w:val="20"/>
          <w:szCs w:val="20"/>
          <w:lang w:val="es-MX"/>
        </w:rPr>
        <w:t> </w:t>
      </w:r>
    </w:p>
    <w:p w14:paraId="5C1A07E2" w14:textId="76090145" w:rsidR="000159B7" w:rsidRPr="004C658E" w:rsidRDefault="00715EC5" w:rsidP="004C658E">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lang w:val="es-MX"/>
        </w:rPr>
        <w:t> </w:t>
      </w:r>
    </w:p>
    <w:sectPr w:rsidR="000159B7" w:rsidRPr="004C65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40519"/>
    <w:multiLevelType w:val="hybridMultilevel"/>
    <w:tmpl w:val="A9C47058"/>
    <w:lvl w:ilvl="0" w:tplc="80104EF2">
      <w:start w:val="1"/>
      <w:numFmt w:val="bullet"/>
      <w:lvlText w:val=""/>
      <w:lvlJc w:val="left"/>
      <w:pPr>
        <w:ind w:left="720" w:hanging="360"/>
      </w:pPr>
      <w:rPr>
        <w:rFonts w:ascii="Symbol" w:hAnsi="Symbol" w:hint="default"/>
      </w:rPr>
    </w:lvl>
    <w:lvl w:ilvl="1" w:tplc="1D9A1952">
      <w:start w:val="1"/>
      <w:numFmt w:val="bullet"/>
      <w:lvlText w:val="o"/>
      <w:lvlJc w:val="left"/>
      <w:pPr>
        <w:ind w:left="1440" w:hanging="360"/>
      </w:pPr>
      <w:rPr>
        <w:rFonts w:ascii="Courier New" w:hAnsi="Courier New" w:hint="default"/>
      </w:rPr>
    </w:lvl>
    <w:lvl w:ilvl="2" w:tplc="E53E22F6">
      <w:start w:val="1"/>
      <w:numFmt w:val="bullet"/>
      <w:lvlText w:val=""/>
      <w:lvlJc w:val="left"/>
      <w:pPr>
        <w:ind w:left="2160" w:hanging="360"/>
      </w:pPr>
      <w:rPr>
        <w:rFonts w:ascii="Wingdings" w:hAnsi="Wingdings" w:hint="default"/>
      </w:rPr>
    </w:lvl>
    <w:lvl w:ilvl="3" w:tplc="ACDE3D8C">
      <w:start w:val="1"/>
      <w:numFmt w:val="bullet"/>
      <w:lvlText w:val=""/>
      <w:lvlJc w:val="left"/>
      <w:pPr>
        <w:ind w:left="2880" w:hanging="360"/>
      </w:pPr>
      <w:rPr>
        <w:rFonts w:ascii="Symbol" w:hAnsi="Symbol" w:hint="default"/>
      </w:rPr>
    </w:lvl>
    <w:lvl w:ilvl="4" w:tplc="98BAA28A">
      <w:start w:val="1"/>
      <w:numFmt w:val="bullet"/>
      <w:lvlText w:val="o"/>
      <w:lvlJc w:val="left"/>
      <w:pPr>
        <w:ind w:left="3600" w:hanging="360"/>
      </w:pPr>
      <w:rPr>
        <w:rFonts w:ascii="Courier New" w:hAnsi="Courier New" w:hint="default"/>
      </w:rPr>
    </w:lvl>
    <w:lvl w:ilvl="5" w:tplc="0F58201E">
      <w:start w:val="1"/>
      <w:numFmt w:val="bullet"/>
      <w:lvlText w:val=""/>
      <w:lvlJc w:val="left"/>
      <w:pPr>
        <w:ind w:left="4320" w:hanging="360"/>
      </w:pPr>
      <w:rPr>
        <w:rFonts w:ascii="Wingdings" w:hAnsi="Wingdings" w:hint="default"/>
      </w:rPr>
    </w:lvl>
    <w:lvl w:ilvl="6" w:tplc="79EA8572">
      <w:start w:val="1"/>
      <w:numFmt w:val="bullet"/>
      <w:lvlText w:val=""/>
      <w:lvlJc w:val="left"/>
      <w:pPr>
        <w:ind w:left="5040" w:hanging="360"/>
      </w:pPr>
      <w:rPr>
        <w:rFonts w:ascii="Symbol" w:hAnsi="Symbol" w:hint="default"/>
      </w:rPr>
    </w:lvl>
    <w:lvl w:ilvl="7" w:tplc="F398D312">
      <w:start w:val="1"/>
      <w:numFmt w:val="bullet"/>
      <w:lvlText w:val="o"/>
      <w:lvlJc w:val="left"/>
      <w:pPr>
        <w:ind w:left="5760" w:hanging="360"/>
      </w:pPr>
      <w:rPr>
        <w:rFonts w:ascii="Courier New" w:hAnsi="Courier New" w:hint="default"/>
      </w:rPr>
    </w:lvl>
    <w:lvl w:ilvl="8" w:tplc="12A8F8F4">
      <w:start w:val="1"/>
      <w:numFmt w:val="bullet"/>
      <w:lvlText w:val=""/>
      <w:lvlJc w:val="left"/>
      <w:pPr>
        <w:ind w:left="6480" w:hanging="360"/>
      </w:pPr>
      <w:rPr>
        <w:rFonts w:ascii="Wingdings" w:hAnsi="Wingdings" w:hint="default"/>
      </w:rPr>
    </w:lvl>
  </w:abstractNum>
  <w:abstractNum w:abstractNumId="1" w15:restartNumberingAfterBreak="0">
    <w:nsid w:val="232A4352"/>
    <w:multiLevelType w:val="hybridMultilevel"/>
    <w:tmpl w:val="D8D03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4A79A4"/>
    <w:multiLevelType w:val="hybridMultilevel"/>
    <w:tmpl w:val="9C480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13567482">
    <w:abstractNumId w:val="0"/>
  </w:num>
  <w:num w:numId="2" w16cid:durableId="2058895174">
    <w:abstractNumId w:val="1"/>
  </w:num>
  <w:num w:numId="3" w16cid:durableId="626278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3F6F3E"/>
    <w:rsid w:val="000159B7"/>
    <w:rsid w:val="004C658E"/>
    <w:rsid w:val="0070544C"/>
    <w:rsid w:val="00715EC5"/>
    <w:rsid w:val="00A91E62"/>
    <w:rsid w:val="00B4085A"/>
    <w:rsid w:val="00FD4D1B"/>
    <w:rsid w:val="0168DF5D"/>
    <w:rsid w:val="063F6F3E"/>
    <w:rsid w:val="0A866BDC"/>
    <w:rsid w:val="0E121E11"/>
    <w:rsid w:val="1B2C3524"/>
    <w:rsid w:val="28928C10"/>
    <w:rsid w:val="2A3726B0"/>
    <w:rsid w:val="2F0ED4E4"/>
    <w:rsid w:val="2F9B42AB"/>
    <w:rsid w:val="3286A264"/>
    <w:rsid w:val="34A699E9"/>
    <w:rsid w:val="35B64385"/>
    <w:rsid w:val="58A127C2"/>
    <w:rsid w:val="59F1D2CD"/>
    <w:rsid w:val="7C2EDA5E"/>
    <w:rsid w:val="7F203D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6F3E"/>
  <w15:chartTrackingRefBased/>
  <w15:docId w15:val="{525F8B3D-C5C7-4F65-84CF-4C10D11C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pPr>
      <w:ind w:left="720"/>
      <w:contextualSpacing/>
    </w:pPr>
  </w:style>
  <w:style w:type="character" w:styleId="Mencinsinresolver">
    <w:name w:val="Unresolved Mention"/>
    <w:basedOn w:val="Fuentedeprrafopredeter"/>
    <w:uiPriority w:val="99"/>
    <w:semiHidden/>
    <w:unhideWhenUsed/>
    <w:rsid w:val="00715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6769">
      <w:bodyDiv w:val="1"/>
      <w:marLeft w:val="0"/>
      <w:marRight w:val="0"/>
      <w:marTop w:val="0"/>
      <w:marBottom w:val="0"/>
      <w:divBdr>
        <w:top w:val="none" w:sz="0" w:space="0" w:color="auto"/>
        <w:left w:val="none" w:sz="0" w:space="0" w:color="auto"/>
        <w:bottom w:val="none" w:sz="0" w:space="0" w:color="auto"/>
        <w:right w:val="none" w:sz="0" w:space="0" w:color="auto"/>
      </w:divBdr>
      <w:divsChild>
        <w:div w:id="1733037608">
          <w:marLeft w:val="0"/>
          <w:marRight w:val="0"/>
          <w:marTop w:val="0"/>
          <w:marBottom w:val="0"/>
          <w:divBdr>
            <w:top w:val="none" w:sz="0" w:space="0" w:color="auto"/>
            <w:left w:val="none" w:sz="0" w:space="0" w:color="auto"/>
            <w:bottom w:val="none" w:sz="0" w:space="0" w:color="auto"/>
            <w:right w:val="none" w:sz="0" w:space="0" w:color="auto"/>
          </w:divBdr>
        </w:div>
        <w:div w:id="404299371">
          <w:marLeft w:val="0"/>
          <w:marRight w:val="0"/>
          <w:marTop w:val="0"/>
          <w:marBottom w:val="0"/>
          <w:divBdr>
            <w:top w:val="none" w:sz="0" w:space="0" w:color="auto"/>
            <w:left w:val="none" w:sz="0" w:space="0" w:color="auto"/>
            <w:bottom w:val="none" w:sz="0" w:space="0" w:color="auto"/>
            <w:right w:val="none" w:sz="0" w:space="0" w:color="auto"/>
          </w:divBdr>
        </w:div>
        <w:div w:id="1988243938">
          <w:marLeft w:val="0"/>
          <w:marRight w:val="0"/>
          <w:marTop w:val="0"/>
          <w:marBottom w:val="0"/>
          <w:divBdr>
            <w:top w:val="none" w:sz="0" w:space="0" w:color="auto"/>
            <w:left w:val="none" w:sz="0" w:space="0" w:color="auto"/>
            <w:bottom w:val="none" w:sz="0" w:space="0" w:color="auto"/>
            <w:right w:val="none" w:sz="0" w:space="0" w:color="auto"/>
          </w:divBdr>
        </w:div>
        <w:div w:id="879588808">
          <w:marLeft w:val="0"/>
          <w:marRight w:val="0"/>
          <w:marTop w:val="0"/>
          <w:marBottom w:val="0"/>
          <w:divBdr>
            <w:top w:val="none" w:sz="0" w:space="0" w:color="auto"/>
            <w:left w:val="none" w:sz="0" w:space="0" w:color="auto"/>
            <w:bottom w:val="none" w:sz="0" w:space="0" w:color="auto"/>
            <w:right w:val="none" w:sz="0" w:space="0" w:color="auto"/>
          </w:divBdr>
        </w:div>
        <w:div w:id="790711402">
          <w:marLeft w:val="0"/>
          <w:marRight w:val="0"/>
          <w:marTop w:val="0"/>
          <w:marBottom w:val="0"/>
          <w:divBdr>
            <w:top w:val="none" w:sz="0" w:space="0" w:color="auto"/>
            <w:left w:val="none" w:sz="0" w:space="0" w:color="auto"/>
            <w:bottom w:val="none" w:sz="0" w:space="0" w:color="auto"/>
            <w:right w:val="none" w:sz="0" w:space="0" w:color="auto"/>
          </w:divBdr>
        </w:div>
        <w:div w:id="257837854">
          <w:marLeft w:val="0"/>
          <w:marRight w:val="0"/>
          <w:marTop w:val="0"/>
          <w:marBottom w:val="0"/>
          <w:divBdr>
            <w:top w:val="none" w:sz="0" w:space="0" w:color="auto"/>
            <w:left w:val="none" w:sz="0" w:space="0" w:color="auto"/>
            <w:bottom w:val="none" w:sz="0" w:space="0" w:color="auto"/>
            <w:right w:val="none" w:sz="0" w:space="0" w:color="auto"/>
          </w:divBdr>
        </w:div>
        <w:div w:id="1401363061">
          <w:marLeft w:val="0"/>
          <w:marRight w:val="0"/>
          <w:marTop w:val="0"/>
          <w:marBottom w:val="0"/>
          <w:divBdr>
            <w:top w:val="none" w:sz="0" w:space="0" w:color="auto"/>
            <w:left w:val="none" w:sz="0" w:space="0" w:color="auto"/>
            <w:bottom w:val="none" w:sz="0" w:space="0" w:color="auto"/>
            <w:right w:val="none" w:sz="0" w:space="0" w:color="auto"/>
          </w:divBdr>
        </w:div>
        <w:div w:id="103117116">
          <w:marLeft w:val="0"/>
          <w:marRight w:val="0"/>
          <w:marTop w:val="0"/>
          <w:marBottom w:val="0"/>
          <w:divBdr>
            <w:top w:val="none" w:sz="0" w:space="0" w:color="auto"/>
            <w:left w:val="none" w:sz="0" w:space="0" w:color="auto"/>
            <w:bottom w:val="none" w:sz="0" w:space="0" w:color="auto"/>
            <w:right w:val="none" w:sz="0" w:space="0" w:color="auto"/>
          </w:divBdr>
        </w:div>
        <w:div w:id="1115174182">
          <w:marLeft w:val="0"/>
          <w:marRight w:val="0"/>
          <w:marTop w:val="0"/>
          <w:marBottom w:val="0"/>
          <w:divBdr>
            <w:top w:val="none" w:sz="0" w:space="0" w:color="auto"/>
            <w:left w:val="none" w:sz="0" w:space="0" w:color="auto"/>
            <w:bottom w:val="none" w:sz="0" w:space="0" w:color="auto"/>
            <w:right w:val="none" w:sz="0" w:space="0" w:color="auto"/>
          </w:divBdr>
        </w:div>
      </w:divsChild>
    </w:div>
    <w:div w:id="925773951">
      <w:bodyDiv w:val="1"/>
      <w:marLeft w:val="0"/>
      <w:marRight w:val="0"/>
      <w:marTop w:val="0"/>
      <w:marBottom w:val="0"/>
      <w:divBdr>
        <w:top w:val="none" w:sz="0" w:space="0" w:color="auto"/>
        <w:left w:val="none" w:sz="0" w:space="0" w:color="auto"/>
        <w:bottom w:val="none" w:sz="0" w:space="0" w:color="auto"/>
        <w:right w:val="none" w:sz="0" w:space="0" w:color="auto"/>
      </w:divBdr>
      <w:divsChild>
        <w:div w:id="94055215">
          <w:marLeft w:val="0"/>
          <w:marRight w:val="0"/>
          <w:marTop w:val="0"/>
          <w:marBottom w:val="0"/>
          <w:divBdr>
            <w:top w:val="none" w:sz="0" w:space="0" w:color="auto"/>
            <w:left w:val="none" w:sz="0" w:space="0" w:color="auto"/>
            <w:bottom w:val="none" w:sz="0" w:space="0" w:color="auto"/>
            <w:right w:val="none" w:sz="0" w:space="0" w:color="auto"/>
          </w:divBdr>
        </w:div>
        <w:div w:id="1101334199">
          <w:marLeft w:val="0"/>
          <w:marRight w:val="0"/>
          <w:marTop w:val="0"/>
          <w:marBottom w:val="0"/>
          <w:divBdr>
            <w:top w:val="none" w:sz="0" w:space="0" w:color="auto"/>
            <w:left w:val="none" w:sz="0" w:space="0" w:color="auto"/>
            <w:bottom w:val="none" w:sz="0" w:space="0" w:color="auto"/>
            <w:right w:val="none" w:sz="0" w:space="0" w:color="auto"/>
          </w:divBdr>
        </w:div>
        <w:div w:id="925310603">
          <w:marLeft w:val="0"/>
          <w:marRight w:val="0"/>
          <w:marTop w:val="0"/>
          <w:marBottom w:val="0"/>
          <w:divBdr>
            <w:top w:val="none" w:sz="0" w:space="0" w:color="auto"/>
            <w:left w:val="none" w:sz="0" w:space="0" w:color="auto"/>
            <w:bottom w:val="none" w:sz="0" w:space="0" w:color="auto"/>
            <w:right w:val="none" w:sz="0" w:space="0" w:color="auto"/>
          </w:divBdr>
        </w:div>
        <w:div w:id="1049499643">
          <w:marLeft w:val="0"/>
          <w:marRight w:val="0"/>
          <w:marTop w:val="0"/>
          <w:marBottom w:val="0"/>
          <w:divBdr>
            <w:top w:val="none" w:sz="0" w:space="0" w:color="auto"/>
            <w:left w:val="none" w:sz="0" w:space="0" w:color="auto"/>
            <w:bottom w:val="none" w:sz="0" w:space="0" w:color="auto"/>
            <w:right w:val="none" w:sz="0" w:space="0" w:color="auto"/>
          </w:divBdr>
        </w:div>
        <w:div w:id="124009860">
          <w:marLeft w:val="0"/>
          <w:marRight w:val="0"/>
          <w:marTop w:val="0"/>
          <w:marBottom w:val="0"/>
          <w:divBdr>
            <w:top w:val="none" w:sz="0" w:space="0" w:color="auto"/>
            <w:left w:val="none" w:sz="0" w:space="0" w:color="auto"/>
            <w:bottom w:val="none" w:sz="0" w:space="0" w:color="auto"/>
            <w:right w:val="none" w:sz="0" w:space="0" w:color="auto"/>
          </w:divBdr>
        </w:div>
        <w:div w:id="432867889">
          <w:marLeft w:val="0"/>
          <w:marRight w:val="0"/>
          <w:marTop w:val="0"/>
          <w:marBottom w:val="0"/>
          <w:divBdr>
            <w:top w:val="none" w:sz="0" w:space="0" w:color="auto"/>
            <w:left w:val="none" w:sz="0" w:space="0" w:color="auto"/>
            <w:bottom w:val="none" w:sz="0" w:space="0" w:color="auto"/>
            <w:right w:val="none" w:sz="0" w:space="0" w:color="auto"/>
          </w:divBdr>
        </w:div>
        <w:div w:id="2099981640">
          <w:marLeft w:val="0"/>
          <w:marRight w:val="0"/>
          <w:marTop w:val="0"/>
          <w:marBottom w:val="0"/>
          <w:divBdr>
            <w:top w:val="none" w:sz="0" w:space="0" w:color="auto"/>
            <w:left w:val="none" w:sz="0" w:space="0" w:color="auto"/>
            <w:bottom w:val="none" w:sz="0" w:space="0" w:color="auto"/>
            <w:right w:val="none" w:sz="0" w:space="0" w:color="auto"/>
          </w:divBdr>
        </w:div>
        <w:div w:id="1089040325">
          <w:marLeft w:val="0"/>
          <w:marRight w:val="0"/>
          <w:marTop w:val="0"/>
          <w:marBottom w:val="0"/>
          <w:divBdr>
            <w:top w:val="none" w:sz="0" w:space="0" w:color="auto"/>
            <w:left w:val="none" w:sz="0" w:space="0" w:color="auto"/>
            <w:bottom w:val="none" w:sz="0" w:space="0" w:color="auto"/>
            <w:right w:val="none" w:sz="0" w:space="0" w:color="auto"/>
          </w:divBdr>
        </w:div>
        <w:div w:id="5333944">
          <w:marLeft w:val="0"/>
          <w:marRight w:val="0"/>
          <w:marTop w:val="0"/>
          <w:marBottom w:val="0"/>
          <w:divBdr>
            <w:top w:val="none" w:sz="0" w:space="0" w:color="auto"/>
            <w:left w:val="none" w:sz="0" w:space="0" w:color="auto"/>
            <w:bottom w:val="none" w:sz="0" w:space="0" w:color="auto"/>
            <w:right w:val="none" w:sz="0" w:space="0" w:color="auto"/>
          </w:divBdr>
        </w:div>
      </w:divsChild>
    </w:div>
    <w:div w:id="990984758">
      <w:bodyDiv w:val="1"/>
      <w:marLeft w:val="0"/>
      <w:marRight w:val="0"/>
      <w:marTop w:val="0"/>
      <w:marBottom w:val="0"/>
      <w:divBdr>
        <w:top w:val="none" w:sz="0" w:space="0" w:color="auto"/>
        <w:left w:val="none" w:sz="0" w:space="0" w:color="auto"/>
        <w:bottom w:val="none" w:sz="0" w:space="0" w:color="auto"/>
        <w:right w:val="none" w:sz="0" w:space="0" w:color="auto"/>
      </w:divBdr>
      <w:divsChild>
        <w:div w:id="1479803331">
          <w:marLeft w:val="0"/>
          <w:marRight w:val="0"/>
          <w:marTop w:val="0"/>
          <w:marBottom w:val="0"/>
          <w:divBdr>
            <w:top w:val="none" w:sz="0" w:space="0" w:color="auto"/>
            <w:left w:val="none" w:sz="0" w:space="0" w:color="auto"/>
            <w:bottom w:val="none" w:sz="0" w:space="0" w:color="auto"/>
            <w:right w:val="none" w:sz="0" w:space="0" w:color="auto"/>
          </w:divBdr>
        </w:div>
        <w:div w:id="493840232">
          <w:marLeft w:val="0"/>
          <w:marRight w:val="0"/>
          <w:marTop w:val="0"/>
          <w:marBottom w:val="0"/>
          <w:divBdr>
            <w:top w:val="none" w:sz="0" w:space="0" w:color="auto"/>
            <w:left w:val="none" w:sz="0" w:space="0" w:color="auto"/>
            <w:bottom w:val="none" w:sz="0" w:space="0" w:color="auto"/>
            <w:right w:val="none" w:sz="0" w:space="0" w:color="auto"/>
          </w:divBdr>
        </w:div>
        <w:div w:id="907347262">
          <w:marLeft w:val="0"/>
          <w:marRight w:val="0"/>
          <w:marTop w:val="0"/>
          <w:marBottom w:val="0"/>
          <w:divBdr>
            <w:top w:val="none" w:sz="0" w:space="0" w:color="auto"/>
            <w:left w:val="none" w:sz="0" w:space="0" w:color="auto"/>
            <w:bottom w:val="none" w:sz="0" w:space="0" w:color="auto"/>
            <w:right w:val="none" w:sz="0" w:space="0" w:color="auto"/>
          </w:divBdr>
        </w:div>
        <w:div w:id="876550364">
          <w:marLeft w:val="0"/>
          <w:marRight w:val="0"/>
          <w:marTop w:val="0"/>
          <w:marBottom w:val="0"/>
          <w:divBdr>
            <w:top w:val="none" w:sz="0" w:space="0" w:color="auto"/>
            <w:left w:val="none" w:sz="0" w:space="0" w:color="auto"/>
            <w:bottom w:val="none" w:sz="0" w:space="0" w:color="auto"/>
            <w:right w:val="none" w:sz="0" w:space="0" w:color="auto"/>
          </w:divBdr>
        </w:div>
        <w:div w:id="1235241715">
          <w:marLeft w:val="0"/>
          <w:marRight w:val="0"/>
          <w:marTop w:val="0"/>
          <w:marBottom w:val="0"/>
          <w:divBdr>
            <w:top w:val="none" w:sz="0" w:space="0" w:color="auto"/>
            <w:left w:val="none" w:sz="0" w:space="0" w:color="auto"/>
            <w:bottom w:val="none" w:sz="0" w:space="0" w:color="auto"/>
            <w:right w:val="none" w:sz="0" w:space="0" w:color="auto"/>
          </w:divBdr>
        </w:div>
        <w:div w:id="1821579009">
          <w:marLeft w:val="0"/>
          <w:marRight w:val="0"/>
          <w:marTop w:val="0"/>
          <w:marBottom w:val="0"/>
          <w:divBdr>
            <w:top w:val="none" w:sz="0" w:space="0" w:color="auto"/>
            <w:left w:val="none" w:sz="0" w:space="0" w:color="auto"/>
            <w:bottom w:val="none" w:sz="0" w:space="0" w:color="auto"/>
            <w:right w:val="none" w:sz="0" w:space="0" w:color="auto"/>
          </w:divBdr>
        </w:div>
        <w:div w:id="513305351">
          <w:marLeft w:val="0"/>
          <w:marRight w:val="0"/>
          <w:marTop w:val="0"/>
          <w:marBottom w:val="0"/>
          <w:divBdr>
            <w:top w:val="none" w:sz="0" w:space="0" w:color="auto"/>
            <w:left w:val="none" w:sz="0" w:space="0" w:color="auto"/>
            <w:bottom w:val="none" w:sz="0" w:space="0" w:color="auto"/>
            <w:right w:val="none" w:sz="0" w:space="0" w:color="auto"/>
          </w:divBdr>
        </w:div>
        <w:div w:id="396132252">
          <w:marLeft w:val="0"/>
          <w:marRight w:val="0"/>
          <w:marTop w:val="0"/>
          <w:marBottom w:val="0"/>
          <w:divBdr>
            <w:top w:val="none" w:sz="0" w:space="0" w:color="auto"/>
            <w:left w:val="none" w:sz="0" w:space="0" w:color="auto"/>
            <w:bottom w:val="none" w:sz="0" w:space="0" w:color="auto"/>
            <w:right w:val="none" w:sz="0" w:space="0" w:color="auto"/>
          </w:divBdr>
        </w:div>
        <w:div w:id="893783416">
          <w:marLeft w:val="0"/>
          <w:marRight w:val="0"/>
          <w:marTop w:val="0"/>
          <w:marBottom w:val="0"/>
          <w:divBdr>
            <w:top w:val="none" w:sz="0" w:space="0" w:color="auto"/>
            <w:left w:val="none" w:sz="0" w:space="0" w:color="auto"/>
            <w:bottom w:val="none" w:sz="0" w:space="0" w:color="auto"/>
            <w:right w:val="none" w:sz="0" w:space="0" w:color="auto"/>
          </w:divBdr>
        </w:div>
        <w:div w:id="1000231915">
          <w:marLeft w:val="0"/>
          <w:marRight w:val="0"/>
          <w:marTop w:val="0"/>
          <w:marBottom w:val="0"/>
          <w:divBdr>
            <w:top w:val="none" w:sz="0" w:space="0" w:color="auto"/>
            <w:left w:val="none" w:sz="0" w:space="0" w:color="auto"/>
            <w:bottom w:val="none" w:sz="0" w:space="0" w:color="auto"/>
            <w:right w:val="none" w:sz="0" w:space="0" w:color="auto"/>
          </w:divBdr>
        </w:div>
        <w:div w:id="298268084">
          <w:marLeft w:val="0"/>
          <w:marRight w:val="0"/>
          <w:marTop w:val="0"/>
          <w:marBottom w:val="0"/>
          <w:divBdr>
            <w:top w:val="none" w:sz="0" w:space="0" w:color="auto"/>
            <w:left w:val="none" w:sz="0" w:space="0" w:color="auto"/>
            <w:bottom w:val="none" w:sz="0" w:space="0" w:color="auto"/>
            <w:right w:val="none" w:sz="0" w:space="0" w:color="auto"/>
          </w:divBdr>
        </w:div>
        <w:div w:id="1225026405">
          <w:marLeft w:val="0"/>
          <w:marRight w:val="0"/>
          <w:marTop w:val="0"/>
          <w:marBottom w:val="0"/>
          <w:divBdr>
            <w:top w:val="none" w:sz="0" w:space="0" w:color="auto"/>
            <w:left w:val="none" w:sz="0" w:space="0" w:color="auto"/>
            <w:bottom w:val="none" w:sz="0" w:space="0" w:color="auto"/>
            <w:right w:val="none" w:sz="0" w:space="0" w:color="auto"/>
          </w:divBdr>
        </w:div>
        <w:div w:id="729504287">
          <w:marLeft w:val="0"/>
          <w:marRight w:val="0"/>
          <w:marTop w:val="0"/>
          <w:marBottom w:val="0"/>
          <w:divBdr>
            <w:top w:val="none" w:sz="0" w:space="0" w:color="auto"/>
            <w:left w:val="none" w:sz="0" w:space="0" w:color="auto"/>
            <w:bottom w:val="none" w:sz="0" w:space="0" w:color="auto"/>
            <w:right w:val="none" w:sz="0" w:space="0" w:color="auto"/>
          </w:divBdr>
        </w:div>
        <w:div w:id="147209257">
          <w:marLeft w:val="0"/>
          <w:marRight w:val="0"/>
          <w:marTop w:val="0"/>
          <w:marBottom w:val="0"/>
          <w:divBdr>
            <w:top w:val="none" w:sz="0" w:space="0" w:color="auto"/>
            <w:left w:val="none" w:sz="0" w:space="0" w:color="auto"/>
            <w:bottom w:val="none" w:sz="0" w:space="0" w:color="auto"/>
            <w:right w:val="none" w:sz="0" w:space="0" w:color="auto"/>
          </w:divBdr>
        </w:div>
        <w:div w:id="2136605809">
          <w:marLeft w:val="0"/>
          <w:marRight w:val="0"/>
          <w:marTop w:val="0"/>
          <w:marBottom w:val="0"/>
          <w:divBdr>
            <w:top w:val="none" w:sz="0" w:space="0" w:color="auto"/>
            <w:left w:val="none" w:sz="0" w:space="0" w:color="auto"/>
            <w:bottom w:val="none" w:sz="0" w:space="0" w:color="auto"/>
            <w:right w:val="none" w:sz="0" w:space="0" w:color="auto"/>
          </w:divBdr>
        </w:div>
        <w:div w:id="1974749629">
          <w:marLeft w:val="0"/>
          <w:marRight w:val="0"/>
          <w:marTop w:val="0"/>
          <w:marBottom w:val="0"/>
          <w:divBdr>
            <w:top w:val="none" w:sz="0" w:space="0" w:color="auto"/>
            <w:left w:val="none" w:sz="0" w:space="0" w:color="auto"/>
            <w:bottom w:val="none" w:sz="0" w:space="0" w:color="auto"/>
            <w:right w:val="none" w:sz="0" w:space="0" w:color="auto"/>
          </w:divBdr>
        </w:div>
        <w:div w:id="1699164601">
          <w:marLeft w:val="0"/>
          <w:marRight w:val="0"/>
          <w:marTop w:val="0"/>
          <w:marBottom w:val="0"/>
          <w:divBdr>
            <w:top w:val="none" w:sz="0" w:space="0" w:color="auto"/>
            <w:left w:val="none" w:sz="0" w:space="0" w:color="auto"/>
            <w:bottom w:val="none" w:sz="0" w:space="0" w:color="auto"/>
            <w:right w:val="none" w:sz="0" w:space="0" w:color="auto"/>
          </w:divBdr>
        </w:div>
        <w:div w:id="781146865">
          <w:marLeft w:val="0"/>
          <w:marRight w:val="0"/>
          <w:marTop w:val="0"/>
          <w:marBottom w:val="0"/>
          <w:divBdr>
            <w:top w:val="none" w:sz="0" w:space="0" w:color="auto"/>
            <w:left w:val="none" w:sz="0" w:space="0" w:color="auto"/>
            <w:bottom w:val="none" w:sz="0" w:space="0" w:color="auto"/>
            <w:right w:val="none" w:sz="0" w:space="0" w:color="auto"/>
          </w:divBdr>
        </w:div>
        <w:div w:id="1847406098">
          <w:marLeft w:val="0"/>
          <w:marRight w:val="0"/>
          <w:marTop w:val="0"/>
          <w:marBottom w:val="0"/>
          <w:divBdr>
            <w:top w:val="none" w:sz="0" w:space="0" w:color="auto"/>
            <w:left w:val="none" w:sz="0" w:space="0" w:color="auto"/>
            <w:bottom w:val="none" w:sz="0" w:space="0" w:color="auto"/>
            <w:right w:val="none" w:sz="0" w:space="0" w:color="auto"/>
          </w:divBdr>
        </w:div>
        <w:div w:id="1797025035">
          <w:marLeft w:val="0"/>
          <w:marRight w:val="0"/>
          <w:marTop w:val="0"/>
          <w:marBottom w:val="0"/>
          <w:divBdr>
            <w:top w:val="none" w:sz="0" w:space="0" w:color="auto"/>
            <w:left w:val="none" w:sz="0" w:space="0" w:color="auto"/>
            <w:bottom w:val="none" w:sz="0" w:space="0" w:color="auto"/>
            <w:right w:val="none" w:sz="0" w:space="0" w:color="auto"/>
          </w:divBdr>
        </w:div>
        <w:div w:id="1838377276">
          <w:marLeft w:val="0"/>
          <w:marRight w:val="0"/>
          <w:marTop w:val="0"/>
          <w:marBottom w:val="0"/>
          <w:divBdr>
            <w:top w:val="none" w:sz="0" w:space="0" w:color="auto"/>
            <w:left w:val="none" w:sz="0" w:space="0" w:color="auto"/>
            <w:bottom w:val="none" w:sz="0" w:space="0" w:color="auto"/>
            <w:right w:val="none" w:sz="0" w:space="0" w:color="auto"/>
          </w:divBdr>
        </w:div>
        <w:div w:id="1554198582">
          <w:marLeft w:val="0"/>
          <w:marRight w:val="0"/>
          <w:marTop w:val="0"/>
          <w:marBottom w:val="0"/>
          <w:divBdr>
            <w:top w:val="none" w:sz="0" w:space="0" w:color="auto"/>
            <w:left w:val="none" w:sz="0" w:space="0" w:color="auto"/>
            <w:bottom w:val="none" w:sz="0" w:space="0" w:color="auto"/>
            <w:right w:val="none" w:sz="0" w:space="0" w:color="auto"/>
          </w:divBdr>
        </w:div>
        <w:div w:id="659382162">
          <w:marLeft w:val="0"/>
          <w:marRight w:val="0"/>
          <w:marTop w:val="0"/>
          <w:marBottom w:val="0"/>
          <w:divBdr>
            <w:top w:val="none" w:sz="0" w:space="0" w:color="auto"/>
            <w:left w:val="none" w:sz="0" w:space="0" w:color="auto"/>
            <w:bottom w:val="none" w:sz="0" w:space="0" w:color="auto"/>
            <w:right w:val="none" w:sz="0" w:space="0" w:color="auto"/>
          </w:divBdr>
        </w:div>
        <w:div w:id="70278929">
          <w:marLeft w:val="0"/>
          <w:marRight w:val="0"/>
          <w:marTop w:val="0"/>
          <w:marBottom w:val="0"/>
          <w:divBdr>
            <w:top w:val="none" w:sz="0" w:space="0" w:color="auto"/>
            <w:left w:val="none" w:sz="0" w:space="0" w:color="auto"/>
            <w:bottom w:val="none" w:sz="0" w:space="0" w:color="auto"/>
            <w:right w:val="none" w:sz="0" w:space="0" w:color="auto"/>
          </w:divBdr>
        </w:div>
        <w:div w:id="588270041">
          <w:marLeft w:val="0"/>
          <w:marRight w:val="0"/>
          <w:marTop w:val="0"/>
          <w:marBottom w:val="0"/>
          <w:divBdr>
            <w:top w:val="none" w:sz="0" w:space="0" w:color="auto"/>
            <w:left w:val="none" w:sz="0" w:space="0" w:color="auto"/>
            <w:bottom w:val="none" w:sz="0" w:space="0" w:color="auto"/>
            <w:right w:val="none" w:sz="0" w:space="0" w:color="auto"/>
          </w:divBdr>
        </w:div>
        <w:div w:id="637565570">
          <w:marLeft w:val="0"/>
          <w:marRight w:val="0"/>
          <w:marTop w:val="0"/>
          <w:marBottom w:val="0"/>
          <w:divBdr>
            <w:top w:val="none" w:sz="0" w:space="0" w:color="auto"/>
            <w:left w:val="none" w:sz="0" w:space="0" w:color="auto"/>
            <w:bottom w:val="none" w:sz="0" w:space="0" w:color="auto"/>
            <w:right w:val="none" w:sz="0" w:space="0" w:color="auto"/>
          </w:divBdr>
        </w:div>
        <w:div w:id="47842023">
          <w:marLeft w:val="0"/>
          <w:marRight w:val="0"/>
          <w:marTop w:val="0"/>
          <w:marBottom w:val="0"/>
          <w:divBdr>
            <w:top w:val="none" w:sz="0" w:space="0" w:color="auto"/>
            <w:left w:val="none" w:sz="0" w:space="0" w:color="auto"/>
            <w:bottom w:val="none" w:sz="0" w:space="0" w:color="auto"/>
            <w:right w:val="none" w:sz="0" w:space="0" w:color="auto"/>
          </w:divBdr>
        </w:div>
        <w:div w:id="1798522445">
          <w:marLeft w:val="0"/>
          <w:marRight w:val="0"/>
          <w:marTop w:val="0"/>
          <w:marBottom w:val="0"/>
          <w:divBdr>
            <w:top w:val="none" w:sz="0" w:space="0" w:color="auto"/>
            <w:left w:val="none" w:sz="0" w:space="0" w:color="auto"/>
            <w:bottom w:val="none" w:sz="0" w:space="0" w:color="auto"/>
            <w:right w:val="none" w:sz="0" w:space="0" w:color="auto"/>
          </w:divBdr>
        </w:div>
        <w:div w:id="509175510">
          <w:marLeft w:val="0"/>
          <w:marRight w:val="0"/>
          <w:marTop w:val="0"/>
          <w:marBottom w:val="0"/>
          <w:divBdr>
            <w:top w:val="none" w:sz="0" w:space="0" w:color="auto"/>
            <w:left w:val="none" w:sz="0" w:space="0" w:color="auto"/>
            <w:bottom w:val="none" w:sz="0" w:space="0" w:color="auto"/>
            <w:right w:val="none" w:sz="0" w:space="0" w:color="auto"/>
          </w:divBdr>
        </w:div>
      </w:divsChild>
    </w:div>
    <w:div w:id="1306816179">
      <w:bodyDiv w:val="1"/>
      <w:marLeft w:val="0"/>
      <w:marRight w:val="0"/>
      <w:marTop w:val="0"/>
      <w:marBottom w:val="0"/>
      <w:divBdr>
        <w:top w:val="none" w:sz="0" w:space="0" w:color="auto"/>
        <w:left w:val="none" w:sz="0" w:space="0" w:color="auto"/>
        <w:bottom w:val="none" w:sz="0" w:space="0" w:color="auto"/>
        <w:right w:val="none" w:sz="0" w:space="0" w:color="auto"/>
      </w:divBdr>
      <w:divsChild>
        <w:div w:id="1943295204">
          <w:marLeft w:val="0"/>
          <w:marRight w:val="0"/>
          <w:marTop w:val="0"/>
          <w:marBottom w:val="0"/>
          <w:divBdr>
            <w:top w:val="none" w:sz="0" w:space="0" w:color="auto"/>
            <w:left w:val="none" w:sz="0" w:space="0" w:color="auto"/>
            <w:bottom w:val="none" w:sz="0" w:space="0" w:color="auto"/>
            <w:right w:val="none" w:sz="0" w:space="0" w:color="auto"/>
          </w:divBdr>
        </w:div>
        <w:div w:id="1546676469">
          <w:marLeft w:val="0"/>
          <w:marRight w:val="0"/>
          <w:marTop w:val="0"/>
          <w:marBottom w:val="0"/>
          <w:divBdr>
            <w:top w:val="none" w:sz="0" w:space="0" w:color="auto"/>
            <w:left w:val="none" w:sz="0" w:space="0" w:color="auto"/>
            <w:bottom w:val="none" w:sz="0" w:space="0" w:color="auto"/>
            <w:right w:val="none" w:sz="0" w:space="0" w:color="auto"/>
          </w:divBdr>
        </w:div>
        <w:div w:id="882521414">
          <w:marLeft w:val="0"/>
          <w:marRight w:val="0"/>
          <w:marTop w:val="0"/>
          <w:marBottom w:val="0"/>
          <w:divBdr>
            <w:top w:val="none" w:sz="0" w:space="0" w:color="auto"/>
            <w:left w:val="none" w:sz="0" w:space="0" w:color="auto"/>
            <w:bottom w:val="none" w:sz="0" w:space="0" w:color="auto"/>
            <w:right w:val="none" w:sz="0" w:space="0" w:color="auto"/>
          </w:divBdr>
        </w:div>
        <w:div w:id="1473213191">
          <w:marLeft w:val="0"/>
          <w:marRight w:val="0"/>
          <w:marTop w:val="0"/>
          <w:marBottom w:val="0"/>
          <w:divBdr>
            <w:top w:val="none" w:sz="0" w:space="0" w:color="auto"/>
            <w:left w:val="none" w:sz="0" w:space="0" w:color="auto"/>
            <w:bottom w:val="none" w:sz="0" w:space="0" w:color="auto"/>
            <w:right w:val="none" w:sz="0" w:space="0" w:color="auto"/>
          </w:divBdr>
        </w:div>
        <w:div w:id="2067338572">
          <w:marLeft w:val="0"/>
          <w:marRight w:val="0"/>
          <w:marTop w:val="0"/>
          <w:marBottom w:val="0"/>
          <w:divBdr>
            <w:top w:val="none" w:sz="0" w:space="0" w:color="auto"/>
            <w:left w:val="none" w:sz="0" w:space="0" w:color="auto"/>
            <w:bottom w:val="none" w:sz="0" w:space="0" w:color="auto"/>
            <w:right w:val="none" w:sz="0" w:space="0" w:color="auto"/>
          </w:divBdr>
        </w:div>
        <w:div w:id="413166410">
          <w:marLeft w:val="0"/>
          <w:marRight w:val="0"/>
          <w:marTop w:val="0"/>
          <w:marBottom w:val="0"/>
          <w:divBdr>
            <w:top w:val="none" w:sz="0" w:space="0" w:color="auto"/>
            <w:left w:val="none" w:sz="0" w:space="0" w:color="auto"/>
            <w:bottom w:val="none" w:sz="0" w:space="0" w:color="auto"/>
            <w:right w:val="none" w:sz="0" w:space="0" w:color="auto"/>
          </w:divBdr>
        </w:div>
        <w:div w:id="300578219">
          <w:marLeft w:val="0"/>
          <w:marRight w:val="0"/>
          <w:marTop w:val="0"/>
          <w:marBottom w:val="0"/>
          <w:divBdr>
            <w:top w:val="none" w:sz="0" w:space="0" w:color="auto"/>
            <w:left w:val="none" w:sz="0" w:space="0" w:color="auto"/>
            <w:bottom w:val="none" w:sz="0" w:space="0" w:color="auto"/>
            <w:right w:val="none" w:sz="0" w:space="0" w:color="auto"/>
          </w:divBdr>
        </w:div>
        <w:div w:id="1074621053">
          <w:marLeft w:val="0"/>
          <w:marRight w:val="0"/>
          <w:marTop w:val="0"/>
          <w:marBottom w:val="0"/>
          <w:divBdr>
            <w:top w:val="none" w:sz="0" w:space="0" w:color="auto"/>
            <w:left w:val="none" w:sz="0" w:space="0" w:color="auto"/>
            <w:bottom w:val="none" w:sz="0" w:space="0" w:color="auto"/>
            <w:right w:val="none" w:sz="0" w:space="0" w:color="auto"/>
          </w:divBdr>
        </w:div>
        <w:div w:id="1827234884">
          <w:marLeft w:val="0"/>
          <w:marRight w:val="0"/>
          <w:marTop w:val="0"/>
          <w:marBottom w:val="0"/>
          <w:divBdr>
            <w:top w:val="none" w:sz="0" w:space="0" w:color="auto"/>
            <w:left w:val="none" w:sz="0" w:space="0" w:color="auto"/>
            <w:bottom w:val="none" w:sz="0" w:space="0" w:color="auto"/>
            <w:right w:val="none" w:sz="0" w:space="0" w:color="auto"/>
          </w:divBdr>
        </w:div>
        <w:div w:id="595140514">
          <w:marLeft w:val="0"/>
          <w:marRight w:val="0"/>
          <w:marTop w:val="0"/>
          <w:marBottom w:val="0"/>
          <w:divBdr>
            <w:top w:val="none" w:sz="0" w:space="0" w:color="auto"/>
            <w:left w:val="none" w:sz="0" w:space="0" w:color="auto"/>
            <w:bottom w:val="none" w:sz="0" w:space="0" w:color="auto"/>
            <w:right w:val="none" w:sz="0" w:space="0" w:color="auto"/>
          </w:divBdr>
        </w:div>
        <w:div w:id="459885702">
          <w:marLeft w:val="0"/>
          <w:marRight w:val="0"/>
          <w:marTop w:val="0"/>
          <w:marBottom w:val="0"/>
          <w:divBdr>
            <w:top w:val="none" w:sz="0" w:space="0" w:color="auto"/>
            <w:left w:val="none" w:sz="0" w:space="0" w:color="auto"/>
            <w:bottom w:val="none" w:sz="0" w:space="0" w:color="auto"/>
            <w:right w:val="none" w:sz="0" w:space="0" w:color="auto"/>
          </w:divBdr>
        </w:div>
        <w:div w:id="1307272512">
          <w:marLeft w:val="0"/>
          <w:marRight w:val="0"/>
          <w:marTop w:val="0"/>
          <w:marBottom w:val="0"/>
          <w:divBdr>
            <w:top w:val="none" w:sz="0" w:space="0" w:color="auto"/>
            <w:left w:val="none" w:sz="0" w:space="0" w:color="auto"/>
            <w:bottom w:val="none" w:sz="0" w:space="0" w:color="auto"/>
            <w:right w:val="none" w:sz="0" w:space="0" w:color="auto"/>
          </w:divBdr>
        </w:div>
        <w:div w:id="2080013853">
          <w:marLeft w:val="0"/>
          <w:marRight w:val="0"/>
          <w:marTop w:val="0"/>
          <w:marBottom w:val="0"/>
          <w:divBdr>
            <w:top w:val="none" w:sz="0" w:space="0" w:color="auto"/>
            <w:left w:val="none" w:sz="0" w:space="0" w:color="auto"/>
            <w:bottom w:val="none" w:sz="0" w:space="0" w:color="auto"/>
            <w:right w:val="none" w:sz="0" w:space="0" w:color="auto"/>
          </w:divBdr>
        </w:div>
        <w:div w:id="1123812642">
          <w:marLeft w:val="0"/>
          <w:marRight w:val="0"/>
          <w:marTop w:val="0"/>
          <w:marBottom w:val="0"/>
          <w:divBdr>
            <w:top w:val="none" w:sz="0" w:space="0" w:color="auto"/>
            <w:left w:val="none" w:sz="0" w:space="0" w:color="auto"/>
            <w:bottom w:val="none" w:sz="0" w:space="0" w:color="auto"/>
            <w:right w:val="none" w:sz="0" w:space="0" w:color="auto"/>
          </w:divBdr>
        </w:div>
        <w:div w:id="2134247048">
          <w:marLeft w:val="0"/>
          <w:marRight w:val="0"/>
          <w:marTop w:val="0"/>
          <w:marBottom w:val="0"/>
          <w:divBdr>
            <w:top w:val="none" w:sz="0" w:space="0" w:color="auto"/>
            <w:left w:val="none" w:sz="0" w:space="0" w:color="auto"/>
            <w:bottom w:val="none" w:sz="0" w:space="0" w:color="auto"/>
            <w:right w:val="none" w:sz="0" w:space="0" w:color="auto"/>
          </w:divBdr>
        </w:div>
        <w:div w:id="317998789">
          <w:marLeft w:val="0"/>
          <w:marRight w:val="0"/>
          <w:marTop w:val="0"/>
          <w:marBottom w:val="0"/>
          <w:divBdr>
            <w:top w:val="none" w:sz="0" w:space="0" w:color="auto"/>
            <w:left w:val="none" w:sz="0" w:space="0" w:color="auto"/>
            <w:bottom w:val="none" w:sz="0" w:space="0" w:color="auto"/>
            <w:right w:val="none" w:sz="0" w:space="0" w:color="auto"/>
          </w:divBdr>
        </w:div>
        <w:div w:id="186254112">
          <w:marLeft w:val="0"/>
          <w:marRight w:val="0"/>
          <w:marTop w:val="0"/>
          <w:marBottom w:val="0"/>
          <w:divBdr>
            <w:top w:val="none" w:sz="0" w:space="0" w:color="auto"/>
            <w:left w:val="none" w:sz="0" w:space="0" w:color="auto"/>
            <w:bottom w:val="none" w:sz="0" w:space="0" w:color="auto"/>
            <w:right w:val="none" w:sz="0" w:space="0" w:color="auto"/>
          </w:divBdr>
        </w:div>
        <w:div w:id="1687173570">
          <w:marLeft w:val="0"/>
          <w:marRight w:val="0"/>
          <w:marTop w:val="0"/>
          <w:marBottom w:val="0"/>
          <w:divBdr>
            <w:top w:val="none" w:sz="0" w:space="0" w:color="auto"/>
            <w:left w:val="none" w:sz="0" w:space="0" w:color="auto"/>
            <w:bottom w:val="none" w:sz="0" w:space="0" w:color="auto"/>
            <w:right w:val="none" w:sz="0" w:space="0" w:color="auto"/>
          </w:divBdr>
        </w:div>
        <w:div w:id="1549685185">
          <w:marLeft w:val="0"/>
          <w:marRight w:val="0"/>
          <w:marTop w:val="0"/>
          <w:marBottom w:val="0"/>
          <w:divBdr>
            <w:top w:val="none" w:sz="0" w:space="0" w:color="auto"/>
            <w:left w:val="none" w:sz="0" w:space="0" w:color="auto"/>
            <w:bottom w:val="none" w:sz="0" w:space="0" w:color="auto"/>
            <w:right w:val="none" w:sz="0" w:space="0" w:color="auto"/>
          </w:divBdr>
        </w:div>
        <w:div w:id="1799566152">
          <w:marLeft w:val="0"/>
          <w:marRight w:val="0"/>
          <w:marTop w:val="0"/>
          <w:marBottom w:val="0"/>
          <w:divBdr>
            <w:top w:val="none" w:sz="0" w:space="0" w:color="auto"/>
            <w:left w:val="none" w:sz="0" w:space="0" w:color="auto"/>
            <w:bottom w:val="none" w:sz="0" w:space="0" w:color="auto"/>
            <w:right w:val="none" w:sz="0" w:space="0" w:color="auto"/>
          </w:divBdr>
        </w:div>
        <w:div w:id="1443111675">
          <w:marLeft w:val="0"/>
          <w:marRight w:val="0"/>
          <w:marTop w:val="0"/>
          <w:marBottom w:val="0"/>
          <w:divBdr>
            <w:top w:val="none" w:sz="0" w:space="0" w:color="auto"/>
            <w:left w:val="none" w:sz="0" w:space="0" w:color="auto"/>
            <w:bottom w:val="none" w:sz="0" w:space="0" w:color="auto"/>
            <w:right w:val="none" w:sz="0" w:space="0" w:color="auto"/>
          </w:divBdr>
        </w:div>
        <w:div w:id="184447543">
          <w:marLeft w:val="0"/>
          <w:marRight w:val="0"/>
          <w:marTop w:val="0"/>
          <w:marBottom w:val="0"/>
          <w:divBdr>
            <w:top w:val="none" w:sz="0" w:space="0" w:color="auto"/>
            <w:left w:val="none" w:sz="0" w:space="0" w:color="auto"/>
            <w:bottom w:val="none" w:sz="0" w:space="0" w:color="auto"/>
            <w:right w:val="none" w:sz="0" w:space="0" w:color="auto"/>
          </w:divBdr>
        </w:div>
        <w:div w:id="1574006492">
          <w:marLeft w:val="0"/>
          <w:marRight w:val="0"/>
          <w:marTop w:val="0"/>
          <w:marBottom w:val="0"/>
          <w:divBdr>
            <w:top w:val="none" w:sz="0" w:space="0" w:color="auto"/>
            <w:left w:val="none" w:sz="0" w:space="0" w:color="auto"/>
            <w:bottom w:val="none" w:sz="0" w:space="0" w:color="auto"/>
            <w:right w:val="none" w:sz="0" w:space="0" w:color="auto"/>
          </w:divBdr>
        </w:div>
        <w:div w:id="410547180">
          <w:marLeft w:val="0"/>
          <w:marRight w:val="0"/>
          <w:marTop w:val="0"/>
          <w:marBottom w:val="0"/>
          <w:divBdr>
            <w:top w:val="none" w:sz="0" w:space="0" w:color="auto"/>
            <w:left w:val="none" w:sz="0" w:space="0" w:color="auto"/>
            <w:bottom w:val="none" w:sz="0" w:space="0" w:color="auto"/>
            <w:right w:val="none" w:sz="0" w:space="0" w:color="auto"/>
          </w:divBdr>
        </w:div>
        <w:div w:id="1416243291">
          <w:marLeft w:val="0"/>
          <w:marRight w:val="0"/>
          <w:marTop w:val="0"/>
          <w:marBottom w:val="0"/>
          <w:divBdr>
            <w:top w:val="none" w:sz="0" w:space="0" w:color="auto"/>
            <w:left w:val="none" w:sz="0" w:space="0" w:color="auto"/>
            <w:bottom w:val="none" w:sz="0" w:space="0" w:color="auto"/>
            <w:right w:val="none" w:sz="0" w:space="0" w:color="auto"/>
          </w:divBdr>
        </w:div>
        <w:div w:id="1183741766">
          <w:marLeft w:val="0"/>
          <w:marRight w:val="0"/>
          <w:marTop w:val="0"/>
          <w:marBottom w:val="0"/>
          <w:divBdr>
            <w:top w:val="none" w:sz="0" w:space="0" w:color="auto"/>
            <w:left w:val="none" w:sz="0" w:space="0" w:color="auto"/>
            <w:bottom w:val="none" w:sz="0" w:space="0" w:color="auto"/>
            <w:right w:val="none" w:sz="0" w:space="0" w:color="auto"/>
          </w:divBdr>
        </w:div>
        <w:div w:id="1874224384">
          <w:marLeft w:val="0"/>
          <w:marRight w:val="0"/>
          <w:marTop w:val="0"/>
          <w:marBottom w:val="0"/>
          <w:divBdr>
            <w:top w:val="none" w:sz="0" w:space="0" w:color="auto"/>
            <w:left w:val="none" w:sz="0" w:space="0" w:color="auto"/>
            <w:bottom w:val="none" w:sz="0" w:space="0" w:color="auto"/>
            <w:right w:val="none" w:sz="0" w:space="0" w:color="auto"/>
          </w:divBdr>
        </w:div>
        <w:div w:id="1290478689">
          <w:marLeft w:val="0"/>
          <w:marRight w:val="0"/>
          <w:marTop w:val="0"/>
          <w:marBottom w:val="0"/>
          <w:divBdr>
            <w:top w:val="none" w:sz="0" w:space="0" w:color="auto"/>
            <w:left w:val="none" w:sz="0" w:space="0" w:color="auto"/>
            <w:bottom w:val="none" w:sz="0" w:space="0" w:color="auto"/>
            <w:right w:val="none" w:sz="0" w:space="0" w:color="auto"/>
          </w:divBdr>
        </w:div>
        <w:div w:id="953560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riafernanda.aguilar@qprw.co" TargetMode="External"/><Relationship Id="rId4" Type="http://schemas.openxmlformats.org/officeDocument/2006/relationships/numbering" Target="numbering.xml"/><Relationship Id="rId9" Type="http://schemas.openxmlformats.org/officeDocument/2006/relationships/hyperlink" Target="mailto:ernesto.roy@qprw.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27DD702F437D4A925A2A15EF065D92" ma:contentTypeVersion="13" ma:contentTypeDescription="Crear nuevo documento." ma:contentTypeScope="" ma:versionID="bf46b55d37cd27bdec0957f35cfa1697">
  <xsd:schema xmlns:xsd="http://www.w3.org/2001/XMLSchema" xmlns:xs="http://www.w3.org/2001/XMLSchema" xmlns:p="http://schemas.microsoft.com/office/2006/metadata/properties" xmlns:ns2="df9709d2-c72f-425c-a2b2-551cd8d9876b" xmlns:ns3="256f232d-bed8-49c3-9813-458af89ed9bf" targetNamespace="http://schemas.microsoft.com/office/2006/metadata/properties" ma:root="true" ma:fieldsID="f5f56cc7728704a1f9995eff0b24a5c1" ns2:_="" ns3:_="">
    <xsd:import namespace="df9709d2-c72f-425c-a2b2-551cd8d9876b"/>
    <xsd:import namespace="256f232d-bed8-49c3-9813-458af89ed9b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709d2-c72f-425c-a2b2-551cd8d987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f232d-bed8-49c3-9813-458af89ed9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137a86a-5b00-4c2f-8f95-8285f7e521a2}" ma:internalName="TaxCatchAll" ma:showField="CatchAllData" ma:web="256f232d-bed8-49c3-9813-458af89ed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6f232d-bed8-49c3-9813-458af89ed9bf" xsi:nil="true"/>
    <lcf76f155ced4ddcb4097134ff3c332f xmlns="df9709d2-c72f-425c-a2b2-551cd8d987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C1E0CC-434F-4642-838D-902251B87AF2}">
  <ds:schemaRefs>
    <ds:schemaRef ds:uri="http://schemas.microsoft.com/sharepoint/v3/contenttype/forms"/>
  </ds:schemaRefs>
</ds:datastoreItem>
</file>

<file path=customXml/itemProps2.xml><?xml version="1.0" encoding="utf-8"?>
<ds:datastoreItem xmlns:ds="http://schemas.openxmlformats.org/officeDocument/2006/customXml" ds:itemID="{1EF8099D-9235-42AA-B2B6-9FDCE5A1B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709d2-c72f-425c-a2b2-551cd8d9876b"/>
    <ds:schemaRef ds:uri="256f232d-bed8-49c3-9813-458af89ed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20BD7-257B-4531-8225-8B68571B3F11}">
  <ds:schemaRefs>
    <ds:schemaRef ds:uri="http://schemas.microsoft.com/office/2006/metadata/properties"/>
    <ds:schemaRef ds:uri="http://schemas.microsoft.com/office/infopath/2007/PartnerControls"/>
    <ds:schemaRef ds:uri="256f232d-bed8-49c3-9813-458af89ed9bf"/>
    <ds:schemaRef ds:uri="df9709d2-c72f-425c-a2b2-551cd8d9876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Galicia Aguilar</dc:creator>
  <cp:keywords/>
  <dc:description/>
  <cp:lastModifiedBy>Ernesto Roy</cp:lastModifiedBy>
  <cp:revision>2</cp:revision>
  <dcterms:created xsi:type="dcterms:W3CDTF">2025-01-07T17:48:00Z</dcterms:created>
  <dcterms:modified xsi:type="dcterms:W3CDTF">2025-01-07T17:48:00Z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0x0101000927DD702F437D4A925A2A15EF065D92</vt:lpwstr>
  </property>
  <property fmtid="{D5CDD505-2E9C-101B-9397-08002B2CF9AE}" pid="3" name="MediaServiceImageTags">
    <vt:lpwstr/>
  </property>
</Properties>
</file>